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Times New Roman" w:hAnsi="Times New Roman" w:eastAsia="仿宋_GB2312" w:cs="Times New Roman"/>
          <w:sz w:val="32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24"/>
          <w:lang w:val="en-US" w:eastAsia="zh-CN"/>
        </w:rPr>
        <w:t>1</w:t>
      </w:r>
    </w:p>
    <w:tbl>
      <w:tblPr>
        <w:tblStyle w:val="4"/>
        <w:tblpPr w:leftFromText="180" w:rightFromText="180" w:vertAnchor="page" w:horzAnchor="page" w:tblpX="1240" w:tblpY="2073"/>
        <w:tblOverlap w:val="never"/>
        <w:tblW w:w="991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2516"/>
        <w:gridCol w:w="2006"/>
        <w:gridCol w:w="112"/>
        <w:gridCol w:w="2194"/>
        <w:gridCol w:w="22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913" w:type="dxa"/>
            <w:gridSpan w:val="6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南京中医药大学优秀共产党员、优秀党务工作者和先进基层党组织推荐名额分配表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eastAsia="zh-CN"/>
              </w:rPr>
              <w:t>单位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优秀共产党员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推荐数量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优秀党务工作者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推荐数量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先进基层党组织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推荐数量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机关党工委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离退休党工委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研究生党工委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中医学院·中西医结合学院党委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药学院党委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医学院·整合医学学院党委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针灸推拿学院·养生康复学院党委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护理学院党委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9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卫生经济管理学院党委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附属医院党委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11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第一临床医学院党委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Style w:val="7"/>
                <w:rFonts w:hint="default" w:ascii="仿宋" w:hAnsi="仿宋" w:eastAsia="仿宋" w:cs="仿宋"/>
                <w:color w:val="auto"/>
                <w:sz w:val="28"/>
                <w:szCs w:val="28"/>
                <w:lang w:bidi="ar"/>
              </w:rPr>
              <w:t>第二临床医学院党委·第二附属医院党委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13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泰州校区党工委、翰林学院党委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14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人工智能与信息技术学院党总支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3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15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马克思主义学院·医学人文学院党总支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16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继续教育学院直属党支部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17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5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公共外语教学部、国际合作与交流处、国际教育学院党总支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18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体育部直属党支部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19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中医药文献研究所直属党支部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图书馆、博物馆直属党支部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21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招投标管理服务中心直属党支部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kern w:val="0"/>
                <w:sz w:val="28"/>
                <w:szCs w:val="28"/>
              </w:rPr>
              <w:t>22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bidi="ar"/>
              </w:rPr>
              <w:t>资产经营公司直属党支部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 w:bidi="ar"/>
              </w:rPr>
              <w:t>党委学生工作部</w:t>
            </w:r>
          </w:p>
        </w:tc>
        <w:tc>
          <w:tcPr>
            <w:tcW w:w="2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 w:bidi="ar"/>
              </w:rPr>
              <w:t>（本科生党员）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2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 w:bidi="ar"/>
              </w:rPr>
              <w:t>党委研究生工作部</w:t>
            </w:r>
          </w:p>
        </w:tc>
        <w:tc>
          <w:tcPr>
            <w:tcW w:w="2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（研究生党员）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4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color w:val="auto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74067"/>
    <w:rsid w:val="00155CE7"/>
    <w:rsid w:val="00176CBB"/>
    <w:rsid w:val="00491C3B"/>
    <w:rsid w:val="00511302"/>
    <w:rsid w:val="00596C97"/>
    <w:rsid w:val="00623409"/>
    <w:rsid w:val="00980FF1"/>
    <w:rsid w:val="00986084"/>
    <w:rsid w:val="00C33D69"/>
    <w:rsid w:val="04552EDC"/>
    <w:rsid w:val="10A216A2"/>
    <w:rsid w:val="15A86D86"/>
    <w:rsid w:val="1F1A7BD3"/>
    <w:rsid w:val="1FF74067"/>
    <w:rsid w:val="2AAF1A97"/>
    <w:rsid w:val="2B2E40CD"/>
    <w:rsid w:val="2E140A82"/>
    <w:rsid w:val="38793678"/>
    <w:rsid w:val="39916928"/>
    <w:rsid w:val="4F043AFE"/>
    <w:rsid w:val="592E708C"/>
    <w:rsid w:val="6175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82</Words>
  <Characters>472</Characters>
  <Lines>3</Lines>
  <Paragraphs>1</Paragraphs>
  <TotalTime>12</TotalTime>
  <ScaleCrop>false</ScaleCrop>
  <LinksUpToDate>false</LinksUpToDate>
  <CharactersWithSpaces>553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2021-03-09T07:03:00Z</dcterms:created>
  <dc:creator>Administrator</dc:creator>
  <cp:lastModifiedBy>默</cp:lastModifiedBy>
  <cp:lastPrinted>2021-03-15T06:10:04Z</cp:lastPrinted>
  <dcterms:modified xsi:type="dcterms:W3CDTF">2021-03-15T06:10:40Z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